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035410C" w:rsidP="1035410C" w:rsidRDefault="1035410C" w14:paraId="5DE574C6" w14:textId="5726F534">
      <w:pPr>
        <w:pStyle w:val="Normal"/>
        <w:jc w:val="center"/>
      </w:pPr>
      <w:r>
        <w:drawing>
          <wp:inline wp14:editId="7EBEFE9B" wp14:anchorId="6189214C">
            <wp:extent cx="1943100" cy="1809750"/>
            <wp:effectExtent l="0" t="0" r="0" b="0"/>
            <wp:docPr id="1648881235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deafc54c7a354e3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035410C" w:rsidP="1035410C" w:rsidRDefault="1035410C" w14:noSpellErr="1" w14:paraId="5A9870C3" w14:textId="52656D5F">
      <w:pPr>
        <w:jc w:val="center"/>
      </w:pPr>
      <w:r w:rsidRPr="1035410C" w:rsidR="1035410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REPUBLICA MOLDOVA</w:t>
      </w:r>
    </w:p>
    <w:p w:rsidR="1035410C" w:rsidP="1035410C" w:rsidRDefault="1035410C" w14:noSpellErr="1" w14:paraId="55883920" w14:textId="5D98837E">
      <w:pPr>
        <w:jc w:val="center"/>
      </w:pPr>
      <w:r w:rsidRPr="1035410C" w:rsidR="1035410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RAIONUL CĂUȘENI</w:t>
      </w:r>
    </w:p>
    <w:p w:rsidR="1035410C" w:rsidP="1035410C" w:rsidRDefault="1035410C" w14:noSpellErr="1" w14:paraId="0455A52A" w14:textId="7B452D56">
      <w:pPr>
        <w:jc w:val="center"/>
      </w:pPr>
      <w:r w:rsidRPr="1035410C" w:rsidR="1035410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PRIMĂRIA COMUNEI BACCEALIA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8775"/>
      </w:tblGrid>
      <w:tr w:rsidR="1035410C" w:rsidTr="1035410C" w14:paraId="17B85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5" w:type="dxa"/>
            <w:tcMar/>
          </w:tcPr>
          <w:p w:rsidR="1035410C" w:rsidP="1035410C" w:rsidRDefault="1035410C" w14:paraId="09553C08" w14:textId="10DFA58C">
            <w:pPr>
              <w:jc w:val="center"/>
            </w:pPr>
            <w:r w:rsidRPr="1035410C" w:rsidR="1035410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MD-4311, Căușeni </w:t>
            </w:r>
            <w:proofErr w:type="spellStart"/>
            <w:r w:rsidRPr="1035410C" w:rsidR="1035410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s.Baccealia</w:t>
            </w:r>
            <w:proofErr w:type="spellEnd"/>
            <w:r w:rsidRPr="1035410C" w:rsidR="1035410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tel/fax 0 243 79-4-06, </w:t>
            </w:r>
            <w:hyperlink r:id="Rdaf4e0754ee44bf5">
              <w:r w:rsidRPr="1035410C" w:rsidR="1035410C">
                <w:rPr>
                  <w:rStyle w:val="Hyperlink"/>
                  <w:rFonts w:ascii="Times New Roman" w:hAnsi="Times New Roman" w:eastAsia="Times New Roman" w:cs="Times New Roman"/>
                  <w:b w:val="1"/>
                  <w:bCs w:val="1"/>
                  <w:sz w:val="24"/>
                  <w:szCs w:val="24"/>
                </w:rPr>
                <w:t>e-mail:prim.baccealia@mail.ru</w:t>
              </w:r>
            </w:hyperlink>
          </w:p>
          <w:p w:rsidR="1035410C" w:rsidP="1035410C" w:rsidRDefault="1035410C" w14:paraId="26892A2A" w14:textId="6D2E6B4A">
            <w:pPr>
              <w:jc w:val="center"/>
            </w:pPr>
            <w:r>
              <w:br/>
            </w:r>
          </w:p>
        </w:tc>
      </w:tr>
    </w:tbl>
    <w:p w:rsidR="1035410C" w:rsidRDefault="1035410C" w14:paraId="74307407" w14:textId="58C02ECC">
      <w:r>
        <w:br/>
      </w:r>
    </w:p>
    <w:p w:rsidR="1035410C" w:rsidP="1035410C" w:rsidRDefault="1035410C" w14:paraId="43C4B873" w14:textId="475148E5">
      <w:pPr>
        <w:jc w:val="center"/>
      </w:pPr>
      <w:r w:rsidRPr="1035410C" w:rsidR="1035410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D I S P O Z I Ţ I E </w:t>
      </w:r>
      <w:proofErr w:type="spellStart"/>
      <w:r w:rsidRPr="1035410C" w:rsidR="1035410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nr</w:t>
      </w:r>
      <w:proofErr w:type="spellEnd"/>
      <w:r w:rsidRPr="1035410C" w:rsidR="1035410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. 31-p</w:t>
      </w:r>
    </w:p>
    <w:p w:rsidR="1035410C" w:rsidP="1035410C" w:rsidRDefault="1035410C" w14:paraId="24402AAD" w14:textId="63B9BDBD">
      <w:pPr>
        <w:jc w:val="center"/>
      </w:pPr>
      <w:r>
        <w:br/>
      </w:r>
    </w:p>
    <w:p w:rsidR="1035410C" w:rsidP="1035410C" w:rsidRDefault="1035410C" w14:paraId="39DB4954" w14:textId="20D196CD">
      <w:pPr>
        <w:jc w:val="center"/>
      </w:pPr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din 18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iulie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2017</w:t>
      </w:r>
    </w:p>
    <w:p w:rsidR="1035410C" w:rsidP="1035410C" w:rsidRDefault="1035410C" w14:paraId="449C3200" w14:textId="22212145">
      <w:pPr>
        <w:jc w:val="center"/>
      </w:pPr>
      <w:r>
        <w:br/>
      </w:r>
    </w:p>
    <w:p w:rsidR="1035410C" w:rsidRDefault="1035410C" w14:paraId="278EF053" w14:textId="567633A4"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Cu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privire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la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acordarea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concediului</w:t>
      </w:r>
      <w:proofErr w:type="spellEnd"/>
    </w:p>
    <w:p w:rsidR="1035410C" w:rsidRDefault="1035410C" w14:paraId="1C3FF305" w14:textId="54B82F8A"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anual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de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odihnă</w:t>
      </w:r>
      <w:proofErr w:type="spellEnd"/>
    </w:p>
    <w:p w:rsidR="1035410C" w:rsidRDefault="1035410C" w14:paraId="1F89518E" w14:textId="55A32B24">
      <w:r>
        <w:br/>
      </w:r>
    </w:p>
    <w:p w:rsidR="1035410C" w:rsidRDefault="1035410C" w14:paraId="092479C0" w14:textId="10BE7A54"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Avînd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vedere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cererea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angajatei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Cazacu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Tatiana,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lucrător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tehnic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la Casa de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cultură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din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s.Baccealia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,</w:t>
      </w:r>
    </w:p>
    <w:p w:rsidR="1035410C" w:rsidRDefault="1035410C" w14:paraId="63BB2D0F" w14:textId="70D6EC6B"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conformitate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cu art.112(1</w:t>
      </w:r>
      <w:proofErr w:type="gram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),(</w:t>
      </w:r>
      <w:proofErr w:type="gram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3), 113(1), 116(1),(2)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și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art.117(1) din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Codul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Muncii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al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Republicii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Moldova nr.154-XV din 28.03.2003,</w:t>
      </w:r>
    </w:p>
    <w:p w:rsidR="1035410C" w:rsidRDefault="1035410C" w14:noSpellErr="1" w14:paraId="2C475357" w14:textId="3E9C292A"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conformitate cu art.53, din Legea privind actele normative ale Guvernului și ale altor autorități ale administrației publice centrale și locale nr. 317-XV din 18.07.2003,</w:t>
      </w:r>
    </w:p>
    <w:p w:rsidR="1035410C" w:rsidRDefault="1035410C" w14:paraId="771E9DA4" w14:textId="63E059BA"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temeiul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art.32(1</w:t>
      </w:r>
      <w:proofErr w:type="gram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),(</w:t>
      </w:r>
      <w:proofErr w:type="gram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3) din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Legea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privind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administrația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publică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locală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nr.436-XVI din 28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decembrie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2006</w:t>
      </w:r>
    </w:p>
    <w:p w:rsidR="1035410C" w:rsidRDefault="1035410C" w14:noSpellErr="1" w14:paraId="0D188358" w14:textId="5E929445"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DISPUN:</w:t>
      </w:r>
    </w:p>
    <w:p w:rsidR="1035410C" w:rsidRDefault="1035410C" w14:paraId="00EBD16E" w14:textId="05960179">
      <w:r>
        <w:br/>
      </w:r>
    </w:p>
    <w:p w:rsidR="1035410C" w:rsidP="1035410C" w:rsidRDefault="1035410C" w14:paraId="1495AF6B" w14:textId="7F5AE76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Se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acordă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concediu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anual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de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odihnă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doamnei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Cazacu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Tatiana,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lucrător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tehnic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la Casa de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cultură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de la 18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iulie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2017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pînă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la 31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iulie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2017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inclusiv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cu o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durată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de 14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zile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calendaristice</w:t>
      </w:r>
      <w:proofErr w:type="spellEnd"/>
    </w:p>
    <w:p w:rsidR="1035410C" w:rsidP="1035410C" w:rsidRDefault="1035410C" w14:paraId="0707BC96" w14:textId="364403F8">
      <w:pPr>
        <w:ind w:left="720"/>
      </w:pPr>
      <w:r>
        <w:br/>
      </w:r>
    </w:p>
    <w:p w:rsidR="1035410C" w:rsidP="1035410C" w:rsidRDefault="1035410C" w14:paraId="7F1D9634" w14:textId="502208BC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Contabilul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șef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al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primăriei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să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efectuieze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calculele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necesare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conform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legislației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vigoare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</w:p>
    <w:p w:rsidR="1035410C" w:rsidP="1035410C" w:rsidRDefault="1035410C" w14:paraId="56A37E76" w14:textId="2353C379">
      <w:pPr>
        <w:ind w:left="360"/>
      </w:pPr>
      <w:r>
        <w:br/>
      </w:r>
    </w:p>
    <w:p w:rsidR="1035410C" w:rsidP="1035410C" w:rsidRDefault="1035410C" w14:paraId="70EFE3A4" w14:textId="33F0B0B8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Prezenta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dispoziție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se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comunică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:</w:t>
      </w:r>
    </w:p>
    <w:p w:rsidR="1035410C" w:rsidRDefault="1035410C" w14:paraId="5D05E69F" w14:textId="17246ADF"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-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contabilului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șef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al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primăriei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;</w:t>
      </w:r>
    </w:p>
    <w:p w:rsidR="1035410C" w:rsidRDefault="1035410C" w14:paraId="64123029" w14:textId="34F3E606"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-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lucrătorului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tehnic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Cazacu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gram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Tatiana .</w:t>
      </w:r>
      <w:proofErr w:type="gramEnd"/>
    </w:p>
    <w:p w:rsidR="1035410C" w:rsidRDefault="1035410C" w14:paraId="43C93675" w14:textId="3768BAA7">
      <w:r>
        <w:br/>
      </w:r>
    </w:p>
    <w:p w:rsidR="1035410C" w:rsidRDefault="1035410C" w14:paraId="6A1F82DA" w14:textId="7D2E046E">
      <w:r>
        <w:br/>
      </w:r>
    </w:p>
    <w:p w:rsidR="1035410C" w:rsidRDefault="1035410C" w14:paraId="5D768137" w14:textId="2C2CA8DA"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Primar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Svetlana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Țîbîrna</w:t>
      </w:r>
      <w:proofErr w:type="spellEnd"/>
    </w:p>
    <w:p w:rsidR="1035410C" w:rsidRDefault="1035410C" w14:paraId="580D1046" w14:textId="1C099E9F">
      <w:r>
        <w:br/>
      </w:r>
    </w:p>
    <w:p w:rsidR="1035410C" w:rsidRDefault="1035410C" w14:paraId="50AF0CDC" w14:textId="01FB483B">
      <w:r>
        <w:br/>
      </w:r>
    </w:p>
    <w:p w:rsidR="1035410C" w:rsidRDefault="1035410C" w14:paraId="75000B4E" w14:textId="51414317">
      <w:r w:rsidRPr="1035410C" w:rsidR="103541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Am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luat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cunoștință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______________</w:t>
      </w:r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Cazacu</w:t>
      </w:r>
      <w:proofErr w:type="spellEnd"/>
      <w:r w:rsidRPr="1035410C" w:rsidR="103541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Tatiana</w:t>
      </w:r>
    </w:p>
    <w:p w:rsidR="1035410C" w:rsidP="1035410C" w:rsidRDefault="1035410C" w14:paraId="0D0C44AF" w14:textId="2E05B6AB">
      <w:pPr>
        <w:jc w:val="both"/>
      </w:pPr>
      <w:r>
        <w:br/>
      </w:r>
      <w:r>
        <w:br/>
      </w:r>
    </w:p>
    <w:p w:rsidR="1035410C" w:rsidRDefault="1035410C" w14:noSpellErr="1" w14:paraId="5EB35E7E" w14:textId="6B2FC495">
      <w:r w:rsidRPr="1035410C" w:rsidR="1035410C">
        <w:rPr>
          <w:rFonts w:ascii="Times New Roman" w:hAnsi="Times New Roman" w:eastAsia="Times New Roman" w:cs="Times New Roman"/>
          <w:noProof w:val="0"/>
          <w:sz w:val="20"/>
          <w:szCs w:val="20"/>
          <w:lang w:val="ro-RO"/>
        </w:rPr>
        <w:t>Executor:</w:t>
      </w:r>
    </w:p>
    <w:p w:rsidR="1035410C" w:rsidRDefault="1035410C" w14:paraId="49449C73" w14:textId="66B52BF8">
      <w:proofErr w:type="spellStart"/>
      <w:r w:rsidRPr="1035410C" w:rsidR="1035410C">
        <w:rPr>
          <w:rFonts w:ascii="Times New Roman" w:hAnsi="Times New Roman" w:eastAsia="Times New Roman" w:cs="Times New Roman"/>
          <w:noProof w:val="0"/>
          <w:sz w:val="20"/>
          <w:szCs w:val="20"/>
          <w:lang w:val="ro-RO"/>
        </w:rPr>
        <w:t>A.Pocnea</w:t>
      </w:r>
      <w:proofErr w:type="spellEnd"/>
    </w:p>
    <w:p w:rsidR="1035410C" w:rsidRDefault="1035410C" w14:paraId="147D18E6" w14:textId="55602869">
      <w:r w:rsidRPr="1035410C" w:rsidR="1035410C">
        <w:rPr>
          <w:rFonts w:ascii="Times New Roman" w:hAnsi="Times New Roman" w:eastAsia="Times New Roman" w:cs="Times New Roman"/>
          <w:noProof w:val="0"/>
          <w:sz w:val="16"/>
          <w:szCs w:val="16"/>
          <w:lang w:val="ro-RO"/>
        </w:rPr>
        <w:t>0243-79-5-86</w:t>
      </w:r>
    </w:p>
    <w:p w:rsidR="1035410C" w:rsidP="1035410C" w:rsidRDefault="1035410C" w14:paraId="16D3CE0E" w14:textId="0DABF493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10ab2737-8245-4dba-9de6-5fbac2f70bde}"/>
  <w:rsids>
    <w:rsidRoot w:val="1035410C"/>
    <w:rsid w:val="1035410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e9b76852a295407c" /><Relationship Type="http://schemas.openxmlformats.org/officeDocument/2006/relationships/image" Target="/media/image.png" Id="Rdeafc54c7a354e35" /><Relationship Type="http://schemas.openxmlformats.org/officeDocument/2006/relationships/hyperlink" Target="mailto:e-mail:prim.baccealia@mail.ru" TargetMode="External" Id="Rdaf4e0754ee44bf5" /><Relationship Type="http://schemas.openxmlformats.org/officeDocument/2006/relationships/numbering" Target="/word/numbering.xml" Id="R3fcc99f1bf9641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2017-11-17T14:47:40.0459668Z</dcterms:created>
  <dcterms:modified xsi:type="dcterms:W3CDTF">2017-11-17T14:48:14.0390849Z</dcterms:modified>
  <dc:creator>User111111883</dc:creator>
  <lastModifiedBy>User111111883</lastModifiedBy>
</coreProperties>
</file>