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247D05B" w:rsidP="4247D05B" w:rsidRDefault="4247D05B" w14:paraId="7AE5F1B0" w14:textId="0BAE5508">
      <w:pPr>
        <w:pStyle w:val="Normal"/>
        <w:jc w:val="center"/>
      </w:pPr>
      <w:r>
        <w:br/>
      </w:r>
      <w:r>
        <w:drawing>
          <wp:inline wp14:editId="75E8AA6D" wp14:anchorId="19EA923A">
            <wp:extent cx="1943100" cy="1809750"/>
            <wp:effectExtent l="0" t="0" r="0" b="0"/>
            <wp:docPr id="34147472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5af17aaae8a349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47D05B" w:rsidP="4247D05B" w:rsidRDefault="4247D05B" w14:noSpellErr="1" w14:paraId="43FBE85F" w14:textId="3BD56B33">
      <w:pPr>
        <w:jc w:val="center"/>
      </w:pPr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REPUBLICA MOLDOVA</w:t>
      </w:r>
    </w:p>
    <w:p w:rsidR="4247D05B" w:rsidP="4247D05B" w:rsidRDefault="4247D05B" w14:noSpellErr="1" w14:paraId="19B4F795" w14:textId="6A48AA88">
      <w:pPr>
        <w:jc w:val="center"/>
      </w:pPr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RAIONUL CĂUȘENI</w:t>
      </w:r>
    </w:p>
    <w:p w:rsidR="4247D05B" w:rsidP="4247D05B" w:rsidRDefault="4247D05B" w14:noSpellErr="1" w14:paraId="1A5F80A6" w14:textId="09835E94">
      <w:pPr>
        <w:jc w:val="center"/>
      </w:pPr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CONSILIUL COMUNAL BACCEALIA</w:t>
      </w:r>
    </w:p>
    <w:p w:rsidR="4247D05B" w:rsidP="4247D05B" w:rsidRDefault="4247D05B" w14:paraId="508FA2C0" w14:textId="57560401">
      <w:pPr>
        <w:jc w:val="center"/>
      </w:pPr>
      <w:r>
        <w:br/>
      </w:r>
    </w:p>
    <w:p w:rsidR="4247D05B" w:rsidP="4247D05B" w:rsidRDefault="4247D05B" w14:paraId="396F3570" w14:textId="56ED23F3">
      <w:pPr>
        <w:jc w:val="center"/>
      </w:pPr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 xml:space="preserve">DECIZIE </w:t>
      </w:r>
      <w:proofErr w:type="spellStart"/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nr</w:t>
      </w:r>
      <w:proofErr w:type="spellEnd"/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.</w:t>
      </w:r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 xml:space="preserve"> 6/1</w:t>
      </w:r>
    </w:p>
    <w:p w:rsidR="4247D05B" w:rsidP="4247D05B" w:rsidRDefault="4247D05B" w14:paraId="648A9D6D" w14:textId="42CD480A">
      <w:pPr>
        <w:jc w:val="center"/>
      </w:pPr>
      <w:proofErr w:type="spellStart"/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din</w:t>
      </w:r>
      <w:proofErr w:type="spellEnd"/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 xml:space="preserve"> 26 </w:t>
      </w:r>
      <w:proofErr w:type="spellStart"/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septembrie</w:t>
      </w:r>
      <w:proofErr w:type="spellEnd"/>
      <w:r w:rsidRPr="4247D05B" w:rsidR="4247D0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 xml:space="preserve"> 2017</w:t>
      </w:r>
    </w:p>
    <w:p w:rsidR="4247D05B" w:rsidRDefault="4247D05B" w14:paraId="1876B4E9" w14:textId="74C1CF0B">
      <w:r>
        <w:br/>
      </w:r>
      <w:r>
        <w:br/>
      </w:r>
    </w:p>
    <w:p w:rsidR="4247D05B" w:rsidRDefault="4247D05B" w14:noSpellErr="1" w14:paraId="7CDABE25" w14:textId="09D387E3"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executarea bugetului comunei</w:t>
      </w:r>
    </w:p>
    <w:p w:rsidR="4247D05B" w:rsidRDefault="4247D05B" w14:noSpellErr="1" w14:paraId="306581F0" w14:textId="017C2921"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Baccealia pentru semestrul I al anului 2017</w:t>
      </w:r>
    </w:p>
    <w:p w:rsidR="4247D05B" w:rsidRDefault="4247D05B" w14:paraId="1DE9AB88" w14:textId="2C062C20">
      <w:r>
        <w:br/>
      </w:r>
    </w:p>
    <w:p w:rsidR="4247D05B" w:rsidRDefault="4247D05B" w14:noSpellErr="1" w14:paraId="00637DF8" w14:textId="2C87141C"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art.20(3) din Legea privind finanțele publice locale nr.397-XV din 16 octombrie 2003,</w:t>
      </w:r>
    </w:p>
    <w:p w:rsidR="4247D05B" w:rsidRDefault="4247D05B" w14:noSpellErr="1" w14:paraId="54626A54" w14:textId="7C442552"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baza art.53 din Legea privind actele normative ale Guvernului și ale altor autorități publice centrale și locale nr.317 din 18.07.2003,</w:t>
      </w:r>
    </w:p>
    <w:p w:rsidR="4247D05B" w:rsidRDefault="4247D05B" w14:paraId="1EB49BB6" w14:textId="2B168097"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temeiul art.14(1),(2) </w:t>
      </w:r>
      <w:proofErr w:type="spellStart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lit.n</w:t>
      </w:r>
      <w:proofErr w:type="spellEnd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), 20(1),(5) și art.29(1) </w:t>
      </w:r>
      <w:proofErr w:type="spellStart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lit.a</w:t>
      </w:r>
      <w:proofErr w:type="spellEnd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), f) din Legea privind administrația publică locală nr.436-XVI din 28 decembrie 2006, consiliul comunal Baccealia</w:t>
      </w:r>
    </w:p>
    <w:p w:rsidR="4247D05B" w:rsidRDefault="4247D05B" w14:noSpellErr="1" w14:paraId="762DA19C" w14:textId="1B3E6448"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DECIDE:</w:t>
      </w:r>
    </w:p>
    <w:p w:rsidR="4247D05B" w:rsidRDefault="4247D05B" w14:paraId="3691DED8" w14:textId="5D31AFBA">
      <w:r>
        <w:br/>
      </w:r>
    </w:p>
    <w:p w:rsidR="4247D05B" w:rsidP="4247D05B" w:rsidRDefault="4247D05B" w14:paraId="643BA5C2" w14:textId="3F5FA42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ia act de informația dnei Alina </w:t>
      </w:r>
      <w:proofErr w:type="spellStart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Onoi</w:t>
      </w:r>
      <w:proofErr w:type="spellEnd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contabil șef al primăriei „Cu privire la executarea bugetului comunei Baccealia pe perioada de 6 luni ale anului 2017”.</w:t>
      </w:r>
    </w:p>
    <w:p w:rsidR="4247D05B" w:rsidP="4247D05B" w:rsidRDefault="4247D05B" w14:paraId="1A1430DB" w14:textId="3D87037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Primăria comunei Baccealia, primar dna Svetlana </w:t>
      </w:r>
      <w:proofErr w:type="spellStart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, specialistul pentru percepere fiscală, dna Nina Moldovan, să întreprindă măsuri mai eficiente, </w:t>
      </w:r>
      <w:proofErr w:type="spellStart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întîlniri</w:t>
      </w:r>
      <w:proofErr w:type="spellEnd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mai frecvente cu contribuabilii comunei, în scopul acumulării veniturilor în buget și lichidarea restanțelor.</w:t>
      </w:r>
    </w:p>
    <w:p w:rsidR="4247D05B" w:rsidRDefault="4247D05B" w14:paraId="7CF1D8F2" w14:textId="27338351">
      <w:r>
        <w:br/>
      </w:r>
    </w:p>
    <w:p w:rsidR="4247D05B" w:rsidP="4247D05B" w:rsidRDefault="4247D05B" w14:paraId="56F8DC84" w14:textId="623C3E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Contabilul primăriei, să asigure executarea corectă a bugetului, să ia măsuri concrete la folosirea mijloacelor bugetare și </w:t>
      </w:r>
      <w:proofErr w:type="spellStart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controluri</w:t>
      </w:r>
      <w:proofErr w:type="spellEnd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de executare a bugetului, conform planului aprobat.</w:t>
      </w:r>
    </w:p>
    <w:p w:rsidR="4247D05B" w:rsidRDefault="4247D05B" w14:paraId="4333E95E" w14:textId="57C4ADAD">
      <w:r>
        <w:br/>
      </w:r>
    </w:p>
    <w:p w:rsidR="4247D05B" w:rsidP="4247D05B" w:rsidRDefault="4247D05B" w14:paraId="6FC35B4D" w14:textId="1854AD6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Responsabil de îndeplinirea prezentei decizii este primarul comunei Baccealia dna Svetlana </w:t>
      </w:r>
      <w:proofErr w:type="spellStart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.</w:t>
      </w:r>
    </w:p>
    <w:p w:rsidR="4247D05B" w:rsidRDefault="4247D05B" w14:paraId="7BC8F0C3" w14:textId="626DA244">
      <w:r>
        <w:br/>
      </w:r>
    </w:p>
    <w:p w:rsidR="4247D05B" w:rsidRDefault="4247D05B" w14:noSpellErr="1" w14:paraId="17EB8FA1" w14:textId="281BDD5E"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Președintele ședinței Contrasemnează:</w:t>
      </w:r>
    </w:p>
    <w:p w:rsidR="4247D05B" w:rsidRDefault="4247D05B" w14:noSpellErr="1" w14:paraId="75AECC2C" w14:textId="2B0077DB"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Secretarul Consiliului comunal</w:t>
      </w:r>
    </w:p>
    <w:p w:rsidR="4247D05B" w:rsidRDefault="4247D05B" w14:paraId="3C5EBC75" w14:textId="40BBBEAD"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__________</w:t>
      </w:r>
      <w:proofErr w:type="spellStart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M.Sandu</w:t>
      </w:r>
      <w:proofErr w:type="spellEnd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_______________</w:t>
      </w:r>
      <w:proofErr w:type="spellStart"/>
      <w:r w:rsidRPr="4247D05B" w:rsidR="4247D05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A.Pocnea</w:t>
      </w:r>
      <w:proofErr w:type="spellEnd"/>
    </w:p>
    <w:p w:rsidR="4247D05B" w:rsidP="4247D05B" w:rsidRDefault="4247D05B" w14:paraId="1FBEEF12" w14:textId="41EC8E0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3e660912-1242-427a-abaf-a50641562958}"/>
  <w:rsids>
    <w:rsidRoot w:val="4247D05B"/>
    <w:rsid w:val="4247D05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7b3ccaf77d1648bd" /><Relationship Type="http://schemas.openxmlformats.org/officeDocument/2006/relationships/image" Target="/media/image.png" Id="R5af17aaae8a34933" /><Relationship Type="http://schemas.openxmlformats.org/officeDocument/2006/relationships/numbering" Target="/word/numbering.xml" Id="Rab60a8b6b8c841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2017-11-17T14:55:57.9116919Z</dcterms:created>
  <dcterms:modified xsi:type="dcterms:W3CDTF">2017-11-17T14:56:31.3640156Z</dcterms:modified>
  <dc:creator>User111111883</dc:creator>
  <lastModifiedBy>User111111883</lastModifiedBy>
</coreProperties>
</file>