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4F11933" w:rsidP="04F11933" w:rsidRDefault="04F11933" w14:paraId="401E4B65" w14:textId="423A98CB">
      <w:pPr>
        <w:pStyle w:val="Normal"/>
        <w:jc w:val="center"/>
      </w:pPr>
      <w:r>
        <w:drawing>
          <wp:inline wp14:editId="18006DA5" wp14:anchorId="7FAC48E8">
            <wp:extent cx="1943100" cy="1809750"/>
            <wp:effectExtent l="0" t="0" r="0" b="0"/>
            <wp:docPr id="8290949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7be9cdf096849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F11933" w:rsidP="04F11933" w:rsidRDefault="04F11933" w14:noSpellErr="1" w14:paraId="7649862A" w14:textId="7F8B5454">
      <w:pPr>
        <w:jc w:val="center"/>
      </w:pPr>
      <w:r w:rsidRPr="04F11933" w:rsidR="04F1193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04F11933" w:rsidP="04F11933" w:rsidRDefault="04F11933" w14:noSpellErr="1" w14:paraId="1E005C5B" w14:textId="0898364D">
      <w:pPr>
        <w:jc w:val="center"/>
      </w:pPr>
      <w:r w:rsidRPr="04F11933" w:rsidR="04F1193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04F11933" w:rsidP="04F11933" w:rsidRDefault="04F11933" w14:noSpellErr="1" w14:paraId="06517CE6" w14:textId="4FAEC310">
      <w:pPr>
        <w:jc w:val="center"/>
      </w:pPr>
      <w:r w:rsidRPr="04F11933" w:rsidR="04F1193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04F11933" w:rsidP="04F11933" w:rsidRDefault="04F11933" w14:paraId="0EA1EF7D" w14:textId="342198A8">
      <w:pPr>
        <w:jc w:val="center"/>
      </w:pPr>
      <w:r>
        <w:br/>
      </w:r>
    </w:p>
    <w:p w:rsidR="04F11933" w:rsidP="04F11933" w:rsidRDefault="04F11933" w14:noSpellErr="1" w14:paraId="2160FA2E" w14:textId="60B86DB7">
      <w:pPr>
        <w:jc w:val="center"/>
      </w:pPr>
      <w:r w:rsidRPr="04F11933" w:rsidR="04F11933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nr.5/6</w:t>
      </w:r>
    </w:p>
    <w:p w:rsidR="04F11933" w:rsidP="04F11933" w:rsidRDefault="04F11933" w14:noSpellErr="1" w14:paraId="3E45ECAA" w14:textId="6CCCD44A">
      <w:pPr>
        <w:jc w:val="center"/>
      </w:pPr>
      <w:r w:rsidRPr="04F11933" w:rsidR="04F1193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MD"/>
        </w:rPr>
        <w:t>din 20 iulie 2017</w:t>
      </w:r>
    </w:p>
    <w:p w:rsidR="04F11933" w:rsidRDefault="04F11933" w14:paraId="1F752819" w14:textId="2943E60B">
      <w:r>
        <w:br/>
      </w:r>
    </w:p>
    <w:p w:rsidR="04F11933" w:rsidRDefault="04F11933" w14:paraId="60A207CE" w14:textId="11A4BA1C">
      <w:r>
        <w:br/>
      </w:r>
    </w:p>
    <w:p w:rsidR="04F11933" w:rsidRDefault="04F11933" w14:noSpellErr="1" w14:paraId="1011D1FF" w14:textId="7A362526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Cu privire la corectarea erorii comise în timpul</w:t>
      </w:r>
    </w:p>
    <w:p w:rsidR="04F11933" w:rsidRDefault="04F11933" w14:noSpellErr="1" w14:paraId="33B6C0D3" w14:textId="2B012ACF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eliberării titlului de autentificare a dreptului</w:t>
      </w:r>
    </w:p>
    <w:p w:rsidR="04F11933" w:rsidRDefault="04F11933" w14:noSpellErr="1" w14:paraId="34B0E0EA" w14:textId="36BEBEA0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deținătorului de teren</w:t>
      </w:r>
    </w:p>
    <w:p w:rsidR="04F11933" w:rsidRDefault="04F11933" w14:paraId="3FFFE661" w14:textId="41F8934C">
      <w:r>
        <w:br/>
      </w:r>
    </w:p>
    <w:p w:rsidR="04F11933" w:rsidRDefault="04F11933" w14:paraId="253C0B30" w14:textId="10D9D2CF"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Avînd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în vedere informația specialistului în reglementarea regimului funciar, doamna Nina Vrabie, despre înscrierea incorectă a destinației terenului în titlul de autentificare a dreptului deținătorului de teren,</w:t>
      </w:r>
    </w:p>
    <w:p w:rsidR="04F11933" w:rsidRDefault="04F11933" w14:noSpellErr="1" w14:paraId="55DF8549" w14:textId="13787165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art.53 din Legea privind actele normative ale Guvernului Republicii Moldova și ale altor autorități ale administrației publice centrale și locale nr.317/XV din 18.07.2003,</w:t>
      </w:r>
    </w:p>
    <w:p w:rsidR="04F11933" w:rsidRDefault="04F11933" w14:paraId="22B3C030" w14:textId="5FBBB474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 20(1),(5), art.29(1)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lit.a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 din Legea privind administrația publică locală nr.436/XVI din 28.12.2006, consiliul comunal Baccealia</w:t>
      </w:r>
    </w:p>
    <w:p w:rsidR="04F11933" w:rsidRDefault="04F11933" w14:noSpellErr="1" w14:paraId="69AADFEB" w14:textId="1D2105BF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DECIDE:</w:t>
      </w:r>
    </w:p>
    <w:p w:rsidR="04F11933" w:rsidRDefault="04F11933" w14:paraId="586E8D6B" w14:textId="732095DF">
      <w:r>
        <w:br/>
      </w:r>
    </w:p>
    <w:p w:rsidR="04F11933" w:rsidP="04F11933" w:rsidRDefault="04F11933" w14:paraId="3208A7DE" w14:textId="1A7B65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Se modifică pct.3 din Titlul de autentificare a dreptului deținătorului de teren cu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nr.cadastral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2710201356 pe numele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cet.Bicherschii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Feodosia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Vasilievna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după cum urmează:</w:t>
      </w:r>
    </w:p>
    <w:p w:rsidR="04F11933" w:rsidP="04F11933" w:rsidRDefault="04F11933" w14:noSpellErr="1" w14:paraId="58A7B7B0" w14:textId="3710F88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4F11933" w:rsidR="04F11933">
        <w:rPr>
          <w:rFonts w:ascii="Calibri" w:hAnsi="Calibri" w:eastAsia="Calibri" w:cs="Calibri"/>
          <w:noProof w:val="0"/>
          <w:sz w:val="22"/>
          <w:szCs w:val="22"/>
          <w:lang w:val="ro-RO"/>
        </w:rPr>
        <w:t>„</w:t>
      </w: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Gospodărie comunală, depozit” se substituie cu „Grădini”.</w:t>
      </w:r>
    </w:p>
    <w:p w:rsidR="04F11933" w:rsidRDefault="04F11933" w14:paraId="45D7754F" w14:textId="72FFFC8B">
      <w:r>
        <w:br/>
      </w:r>
    </w:p>
    <w:p w:rsidR="04F11933" w:rsidP="04F11933" w:rsidRDefault="04F11933" w14:paraId="58871EDE" w14:textId="4A18A0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Doamna Vrabie Nina, specialist în reglementarea regimului funciar să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>efectuieze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MD"/>
        </w:rPr>
        <w:t xml:space="preserve"> înscrierea corectă în registrul cadastral al deținătorilor de terenuri.</w:t>
      </w:r>
    </w:p>
    <w:p w:rsidR="04F11933" w:rsidRDefault="04F11933" w14:paraId="00D39A68" w14:textId="5A208354">
      <w:r>
        <w:br/>
      </w:r>
    </w:p>
    <w:p w:rsidR="04F11933" w:rsidP="04F11933" w:rsidRDefault="04F11933" w14:noSpellErr="1" w14:paraId="6132A55E" w14:textId="2DA047C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decizie se comunică:</w:t>
      </w:r>
    </w:p>
    <w:p w:rsidR="04F11933" w:rsidP="04F11933" w:rsidRDefault="04F11933" w14:paraId="5F7BF602" w14:textId="5B15A322">
      <w:pPr>
        <w:ind w:left="720"/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Primarului comunei dna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04F11933" w:rsidP="04F11933" w:rsidRDefault="04F11933" w14:paraId="302594AA" w14:textId="5C02F64D">
      <w:pPr>
        <w:ind w:left="720"/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Specialistului pentru reglementarea regimului funciar, dna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N.Vrabie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04F11933" w:rsidP="04F11933" w:rsidRDefault="04F11933" w14:noSpellErr="1" w14:paraId="7E828647" w14:textId="38DEB42C">
      <w:pPr>
        <w:ind w:left="720"/>
      </w:pP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- Cetățenilor comunei prin afișare pe panoul de informații.</w:t>
      </w:r>
    </w:p>
    <w:p w:rsidR="04F11933" w:rsidP="04F11933" w:rsidRDefault="04F11933" w14:paraId="081ABB7B" w14:textId="0035DFDB">
      <w:pPr>
        <w:ind w:left="720"/>
      </w:pPr>
      <w:r>
        <w:br/>
      </w:r>
    </w:p>
    <w:p w:rsidR="04F11933" w:rsidP="04F11933" w:rsidRDefault="04F11933" w14:paraId="65674F65" w14:textId="06DAAADA">
      <w:pPr>
        <w:ind w:left="720"/>
      </w:pPr>
      <w:r>
        <w:br/>
      </w:r>
    </w:p>
    <w:p w:rsidR="04F11933" w:rsidRDefault="04F11933" w14:paraId="15EB4F87" w14:textId="591DDA4A">
      <w:r>
        <w:br/>
      </w:r>
    </w:p>
    <w:p w:rsidR="04F11933" w:rsidRDefault="04F11933" w14:paraId="1BF50DD4" w14:textId="16B862EA"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Președintele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ședinței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: </w:t>
      </w:r>
      <w:r w:rsidRPr="04F11933" w:rsidR="04F1193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CONTRASEMNEAZĂ: </w:t>
      </w:r>
    </w:p>
    <w:p w:rsidR="04F11933" w:rsidRDefault="04F11933" w14:paraId="37779E3E" w14:textId="7F9B680F"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Secretarul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consiliului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comunal</w:t>
      </w:r>
    </w:p>
    <w:p w:rsidR="04F11933" w:rsidRDefault="04F11933" w14:paraId="05FBAFFE" w14:textId="187A34D2"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____________ 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T.Vrabie</w:t>
      </w:r>
      <w:proofErr w:type="spellEnd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 xml:space="preserve"> </w:t>
      </w:r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_____________</w:t>
      </w:r>
      <w:proofErr w:type="spellStart"/>
      <w:r w:rsidRPr="04F11933" w:rsidR="04F11933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A.Pocnea</w:t>
      </w:r>
      <w:proofErr w:type="spellEnd"/>
    </w:p>
    <w:p w:rsidR="04F11933" w:rsidP="04F11933" w:rsidRDefault="04F11933" w14:paraId="1CC0F085" w14:textId="7493879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fc95fb14-45ab-43ec-8a0a-9ad966e211cc}"/>
  <w:rsids>
    <w:rsidRoot w:val="04F11933"/>
    <w:rsid w:val="04F119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cfe4d49ac36b49bb" /><Relationship Type="http://schemas.openxmlformats.org/officeDocument/2006/relationships/image" Target="/media/image.png" Id="R67be9cdf09684923" /><Relationship Type="http://schemas.openxmlformats.org/officeDocument/2006/relationships/numbering" Target="/word/numbering.xml" Id="R6f57f2ff7e3148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2017-11-20T06:51:33.3082169Z</dcterms:created>
  <dcterms:modified xsi:type="dcterms:W3CDTF">2017-11-20T06:52:09.1732497Z</dcterms:modified>
  <dc:creator>User111111883</dc:creator>
  <lastModifiedBy>User111111883</lastModifiedBy>
</coreProperties>
</file>